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5CF5" w:rsidRDefault="00706C9D">
      <w:pPr>
        <w:spacing w:line="36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Дніпропетровськ,</w:t>
      </w:r>
    </w:p>
    <w:p w:rsidR="007B5CF5" w:rsidRDefault="00706C9D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 грудня 2015 року</w:t>
      </w:r>
    </w:p>
    <w:p w:rsidR="007B5CF5" w:rsidRDefault="00706C9D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Організаторами Конференції пропонується наступний регламент роботи:</w:t>
      </w:r>
    </w:p>
    <w:p w:rsidR="007B5CF5" w:rsidRDefault="00706C9D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9025" w:type="dxa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488"/>
        <w:gridCol w:w="2791"/>
        <w:gridCol w:w="4746"/>
      </w:tblGrid>
      <w:tr w:rsidR="007B5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CF5" w:rsidRDefault="00706C9D">
            <w:pPr>
              <w:spacing w:line="360" w:lineRule="auto"/>
              <w:ind w:left="-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CF5" w:rsidRDefault="00706C9D">
            <w:pPr>
              <w:spacing w:line="360" w:lineRule="auto"/>
              <w:ind w:left="-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виступу / пункту програми</w:t>
            </w: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CF5" w:rsidRDefault="00706C9D">
            <w:pPr>
              <w:spacing w:line="360" w:lineRule="auto"/>
              <w:ind w:left="-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Доповідачі</w:t>
            </w:r>
          </w:p>
        </w:tc>
      </w:tr>
      <w:tr w:rsidR="007B5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B5CF5" w:rsidRDefault="00706C9D">
            <w:pPr>
              <w:spacing w:line="360" w:lineRule="auto"/>
              <w:ind w:left="-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  <w:t>9.00 - 9.45</w:t>
            </w:r>
          </w:p>
        </w:tc>
        <w:tc>
          <w:tcPr>
            <w:tcW w:w="7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B5CF5" w:rsidRDefault="00706C9D">
            <w:pPr>
              <w:spacing w:line="360" w:lineRule="auto"/>
              <w:ind w:left="-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  <w:t>Реєстрація учасників</w:t>
            </w:r>
          </w:p>
        </w:tc>
      </w:tr>
      <w:tr w:rsidR="007B5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CF5" w:rsidRDefault="00706C9D">
            <w:pPr>
              <w:spacing w:line="360" w:lineRule="auto"/>
              <w:ind w:left="-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9.45</w:t>
            </w:r>
          </w:p>
        </w:tc>
        <w:tc>
          <w:tcPr>
            <w:tcW w:w="2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CF5" w:rsidRDefault="00706C9D">
            <w:pPr>
              <w:spacing w:line="360" w:lineRule="auto"/>
              <w:ind w:left="-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B5CF5" w:rsidRDefault="00706C9D">
            <w:pPr>
              <w:spacing w:line="360" w:lineRule="auto"/>
              <w:ind w:left="-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B5CF5" w:rsidRDefault="00706C9D">
            <w:pPr>
              <w:spacing w:line="360" w:lineRule="auto"/>
              <w:ind w:left="-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Привітання учасникам Форуму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CF5" w:rsidRDefault="00706C9D">
            <w:pPr>
              <w:spacing w:line="360" w:lineRule="auto"/>
              <w:ind w:left="-4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Володимир Пруцаков,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Голови Дніпропетровської ОДА</w:t>
            </w:r>
          </w:p>
        </w:tc>
      </w:tr>
      <w:tr w:rsidR="007B5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CF5" w:rsidRDefault="00706C9D">
            <w:pPr>
              <w:spacing w:line="360" w:lineRule="auto"/>
              <w:ind w:left="-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9.50</w:t>
            </w:r>
          </w:p>
        </w:tc>
        <w:tc>
          <w:tcPr>
            <w:tcW w:w="2791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B5CF5" w:rsidRDefault="007B5CF5">
            <w:pPr>
              <w:ind w:left="-40"/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B5CF5" w:rsidRDefault="00706C9D">
            <w:pPr>
              <w:spacing w:line="360" w:lineRule="auto"/>
              <w:ind w:left="-4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Мар'яна Кацарова,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 регіонального офісу моніторингової місії ООН з прав людини в Україні (Дніпропетровська і Запорізька області)</w:t>
            </w:r>
          </w:p>
        </w:tc>
      </w:tr>
      <w:tr w:rsidR="007B5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CF5" w:rsidRDefault="00706C9D">
            <w:pPr>
              <w:spacing w:line="360" w:lineRule="auto"/>
              <w:ind w:left="-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791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B5CF5" w:rsidRDefault="007B5CF5">
            <w:pPr>
              <w:ind w:left="-40"/>
            </w:pPr>
          </w:p>
        </w:tc>
        <w:tc>
          <w:tcPr>
            <w:tcW w:w="47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B5CF5" w:rsidRDefault="00706C9D">
            <w:pPr>
              <w:spacing w:line="360" w:lineRule="auto"/>
              <w:ind w:left="-4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Євген Бистрицький,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виконавчий директор Фонду «Відродження»</w:t>
            </w:r>
          </w:p>
        </w:tc>
      </w:tr>
      <w:tr w:rsidR="007B5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CF5" w:rsidRDefault="00706C9D">
            <w:pPr>
              <w:spacing w:line="360" w:lineRule="auto"/>
              <w:ind w:left="-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CF5" w:rsidRDefault="00706C9D">
            <w:pPr>
              <w:spacing w:line="360" w:lineRule="auto"/>
              <w:ind w:left="-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«Допомога Дніпра»: досвід роботи  з міжнародними організаціями-донорами у 2014-2015 роках. Корисні поради пошукачам грантів</w:t>
            </w: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CF5" w:rsidRDefault="00706C9D">
            <w:pPr>
              <w:spacing w:line="360" w:lineRule="auto"/>
              <w:ind w:left="-4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Владислав Макаров,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Благодійної організації «Благодійний фонд «Допомога Дніпра»</w:t>
            </w:r>
          </w:p>
        </w:tc>
      </w:tr>
      <w:tr w:rsidR="007B5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CF5" w:rsidRDefault="007B5CF5">
            <w:pPr>
              <w:ind w:left="-40"/>
            </w:pPr>
          </w:p>
        </w:tc>
        <w:tc>
          <w:tcPr>
            <w:tcW w:w="753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B5CF5" w:rsidRDefault="00706C9D">
            <w:pPr>
              <w:spacing w:line="360" w:lineRule="auto"/>
              <w:ind w:left="-4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  <w:t>Питання</w:t>
            </w:r>
          </w:p>
        </w:tc>
      </w:tr>
      <w:tr w:rsidR="007B5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CF5" w:rsidRDefault="00706C9D">
            <w:pPr>
              <w:spacing w:line="360" w:lineRule="auto"/>
              <w:ind w:left="-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CF5" w:rsidRDefault="00706C9D">
            <w:pPr>
              <w:spacing w:line="360" w:lineRule="auto"/>
              <w:ind w:left="-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 малих грантів, яка реалізується Посольством Польщі в Україні: перспективи співпраці на 2016 рік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CF5" w:rsidRDefault="00706C9D">
            <w:pPr>
              <w:spacing w:line="360" w:lineRule="auto"/>
              <w:ind w:left="-4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Славомір Матущак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голова экономічної секції Посольства Республіки Польща в Україні</w:t>
            </w:r>
          </w:p>
        </w:tc>
      </w:tr>
      <w:tr w:rsidR="007B5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CF5" w:rsidRDefault="007B5CF5">
            <w:pPr>
              <w:ind w:left="-40"/>
            </w:pPr>
          </w:p>
        </w:tc>
        <w:tc>
          <w:tcPr>
            <w:tcW w:w="753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B5CF5" w:rsidRDefault="00706C9D">
            <w:pPr>
              <w:spacing w:line="360" w:lineRule="auto"/>
              <w:ind w:left="-4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  <w:t>Питання</w:t>
            </w:r>
          </w:p>
        </w:tc>
      </w:tr>
      <w:tr w:rsidR="007B5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B5CF5" w:rsidRDefault="00706C9D">
            <w:pPr>
              <w:spacing w:line="360" w:lineRule="auto"/>
              <w:ind w:left="-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  <w:t>10.55 - 11.30</w:t>
            </w:r>
          </w:p>
        </w:tc>
        <w:tc>
          <w:tcPr>
            <w:tcW w:w="7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B5CF5" w:rsidRDefault="00706C9D">
            <w:pPr>
              <w:spacing w:line="360" w:lineRule="auto"/>
              <w:ind w:left="-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  <w:t>Кава-брейк</w:t>
            </w:r>
          </w:p>
        </w:tc>
      </w:tr>
      <w:tr w:rsidR="007B5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CF5" w:rsidRDefault="00706C9D">
            <w:pPr>
              <w:spacing w:line="360" w:lineRule="auto"/>
              <w:ind w:left="-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CF5" w:rsidRDefault="00706C9D">
            <w:pPr>
              <w:spacing w:line="360" w:lineRule="auto"/>
              <w:ind w:left="-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програм Данської ради у справах біженців в 2015 -2016 роках. Підтримка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громадських ініціатив</w:t>
            </w:r>
          </w:p>
          <w:p w:rsidR="007B5CF5" w:rsidRDefault="00706C9D">
            <w:pPr>
              <w:spacing w:line="360" w:lineRule="auto"/>
              <w:ind w:left="-4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CF5" w:rsidRDefault="00706C9D">
            <w:pPr>
              <w:spacing w:line="360" w:lineRule="auto"/>
              <w:ind w:left="-4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Вахтанг Піранішвілі,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 регіонального офісу Данської ради у справах біженців,</w:t>
            </w:r>
          </w:p>
          <w:p w:rsidR="007B5CF5" w:rsidRDefault="00706C9D">
            <w:pPr>
              <w:spacing w:line="360" w:lineRule="auto"/>
              <w:ind w:left="-4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Ахтем Зейтуллаєв,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програм соціально-правового захисту,</w:t>
            </w:r>
          </w:p>
          <w:p w:rsidR="007B5CF5" w:rsidRDefault="00706C9D">
            <w:pPr>
              <w:spacing w:line="360" w:lineRule="auto"/>
              <w:ind w:left="-4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Ганна Радченко,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спеціаліст з економічних питань</w:t>
            </w:r>
          </w:p>
        </w:tc>
      </w:tr>
      <w:tr w:rsidR="007B5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CF5" w:rsidRDefault="007B5CF5">
            <w:pPr>
              <w:ind w:left="-40"/>
            </w:pPr>
          </w:p>
        </w:tc>
        <w:tc>
          <w:tcPr>
            <w:tcW w:w="753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B5CF5" w:rsidRDefault="00706C9D">
            <w:pPr>
              <w:spacing w:line="360" w:lineRule="auto"/>
              <w:ind w:left="-4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  <w:t>Питання</w:t>
            </w:r>
          </w:p>
        </w:tc>
      </w:tr>
      <w:tr w:rsidR="007B5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CF5" w:rsidRDefault="00706C9D">
            <w:pPr>
              <w:spacing w:line="360" w:lineRule="auto"/>
              <w:ind w:left="-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11.55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CF5" w:rsidRDefault="00706C9D">
            <w:pPr>
              <w:spacing w:line="360" w:lineRule="auto"/>
              <w:ind w:left="-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 УВКБ ООН в 2015 році та перспективи розвитку партнерства у 2016 році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CF5" w:rsidRDefault="00706C9D">
            <w:pPr>
              <w:spacing w:line="360" w:lineRule="auto"/>
              <w:ind w:left="-4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Девід Карп,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радник з питань правового захисту філії УВКБ ООН у Дніпропетровську</w:t>
            </w:r>
          </w:p>
          <w:p w:rsidR="007B5CF5" w:rsidRDefault="00706C9D">
            <w:pPr>
              <w:spacing w:line="360" w:lineRule="auto"/>
              <w:ind w:left="-4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B5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CF5" w:rsidRDefault="007B5CF5">
            <w:pPr>
              <w:ind w:left="-40"/>
            </w:pPr>
          </w:p>
        </w:tc>
        <w:tc>
          <w:tcPr>
            <w:tcW w:w="753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B5CF5" w:rsidRDefault="00706C9D">
            <w:pPr>
              <w:spacing w:line="360" w:lineRule="auto"/>
              <w:ind w:left="-4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  <w:t>Питання</w:t>
            </w:r>
          </w:p>
        </w:tc>
      </w:tr>
      <w:tr w:rsidR="007B5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B5CF5" w:rsidRDefault="00706C9D">
            <w:pPr>
              <w:spacing w:line="360" w:lineRule="auto"/>
              <w:ind w:left="-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12.20</w:t>
            </w:r>
          </w:p>
          <w:p w:rsidR="007B5CF5" w:rsidRDefault="00706C9D">
            <w:pPr>
              <w:spacing w:line="360" w:lineRule="auto"/>
              <w:ind w:left="-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5CF5" w:rsidRDefault="00706C9D">
            <w:pPr>
              <w:spacing w:line="360" w:lineRule="auto"/>
              <w:ind w:left="-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5CF5" w:rsidRDefault="00706C9D">
            <w:pPr>
              <w:spacing w:line="360" w:lineRule="auto"/>
              <w:ind w:left="-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5CF5" w:rsidRDefault="00706C9D">
            <w:pPr>
              <w:spacing w:line="360" w:lineRule="auto"/>
              <w:ind w:left="-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CF5" w:rsidRDefault="00706C9D">
            <w:pPr>
              <w:spacing w:line="360" w:lineRule="auto"/>
              <w:ind w:left="-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Перспективи співпраці громадських організацій та консульства ФРН у розбудові громадянського суспільства в 2016 році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CF5" w:rsidRDefault="00706C9D">
            <w:pPr>
              <w:spacing w:line="360" w:lineRule="auto"/>
              <w:ind w:left="-4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Матіас Кох,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генерального консула Федеративної Республіки Німеччина</w:t>
            </w:r>
          </w:p>
        </w:tc>
      </w:tr>
      <w:tr w:rsidR="007B5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CF5" w:rsidRDefault="007B5CF5">
            <w:pPr>
              <w:ind w:left="-40"/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B5CF5" w:rsidRDefault="00706C9D">
            <w:pPr>
              <w:spacing w:line="360" w:lineRule="auto"/>
              <w:ind w:left="-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 та проекти Німецького товариство міжнародного співробітництва ГІЗ – співробітництво та партнерство в реалізації проектів</w:t>
            </w: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CF5" w:rsidRDefault="00706C9D">
            <w:pPr>
              <w:spacing w:line="360" w:lineRule="auto"/>
              <w:ind w:left="-4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Володимир Гарасюк,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проектів Німецького товариство міжнародного співробітництва ГІЗ в Дніпропетровській області,</w:t>
            </w:r>
          </w:p>
          <w:p w:rsidR="007B5CF5" w:rsidRDefault="00706C9D">
            <w:pPr>
              <w:spacing w:line="360" w:lineRule="auto"/>
              <w:ind w:left="-4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нсйорг Дитше,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 Програми товариства</w:t>
            </w:r>
          </w:p>
        </w:tc>
      </w:tr>
      <w:tr w:rsidR="007B5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B5CF5" w:rsidRDefault="007B5CF5">
            <w:pPr>
              <w:ind w:left="-40"/>
            </w:pPr>
          </w:p>
        </w:tc>
        <w:tc>
          <w:tcPr>
            <w:tcW w:w="753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B5CF5" w:rsidRDefault="00706C9D">
            <w:pPr>
              <w:spacing w:line="360" w:lineRule="auto"/>
              <w:ind w:left="-4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  <w:t>Питання</w:t>
            </w:r>
          </w:p>
        </w:tc>
      </w:tr>
      <w:tr w:rsidR="007B5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CF5" w:rsidRDefault="00706C9D">
            <w:pPr>
              <w:spacing w:line="360" w:lineRule="auto"/>
              <w:ind w:left="-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12.45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CF5" w:rsidRDefault="00706C9D">
            <w:pPr>
              <w:spacing w:line="360" w:lineRule="auto"/>
              <w:ind w:left="-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співробітництва служби з міжнародними організаціями-донорами в 2015 році</w:t>
            </w: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CF5" w:rsidRDefault="00706C9D">
            <w:pPr>
              <w:spacing w:line="360" w:lineRule="auto"/>
              <w:ind w:left="-4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Наталія Шахрозан,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 відокремленого підрозділу ГО «Українська асоціація фахівців з подолання наслідків психотравматичних подій» у Дніпропетровській області та у м.Дніпропетровськ</w:t>
            </w:r>
          </w:p>
        </w:tc>
      </w:tr>
      <w:tr w:rsidR="007B5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CF5" w:rsidRDefault="007B5CF5">
            <w:pPr>
              <w:ind w:left="-40"/>
            </w:pPr>
          </w:p>
        </w:tc>
        <w:tc>
          <w:tcPr>
            <w:tcW w:w="753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B5CF5" w:rsidRDefault="00706C9D">
            <w:pPr>
              <w:spacing w:line="360" w:lineRule="auto"/>
              <w:ind w:left="-4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  <w:t>Питання</w:t>
            </w:r>
          </w:p>
        </w:tc>
      </w:tr>
      <w:tr w:rsidR="007B5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B5CF5" w:rsidRDefault="00706C9D">
            <w:pPr>
              <w:spacing w:line="360" w:lineRule="auto"/>
              <w:ind w:left="-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  <w:t>13.05 – 14.00</w:t>
            </w:r>
          </w:p>
        </w:tc>
        <w:tc>
          <w:tcPr>
            <w:tcW w:w="7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B5CF5" w:rsidRDefault="00706C9D">
            <w:pPr>
              <w:spacing w:line="360" w:lineRule="auto"/>
              <w:ind w:left="-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  <w:t xml:space="preserve"> </w:t>
            </w:r>
          </w:p>
          <w:p w:rsidR="007B5CF5" w:rsidRDefault="00706C9D">
            <w:pPr>
              <w:spacing w:line="360" w:lineRule="auto"/>
              <w:ind w:left="-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  <w:t>Кава-брейк, перерва</w:t>
            </w:r>
          </w:p>
          <w:p w:rsidR="007B5CF5" w:rsidRDefault="00706C9D">
            <w:pPr>
              <w:spacing w:line="360" w:lineRule="auto"/>
              <w:ind w:left="-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  <w:t xml:space="preserve"> </w:t>
            </w:r>
          </w:p>
        </w:tc>
      </w:tr>
      <w:tr w:rsidR="007B5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CF5" w:rsidRDefault="00706C9D">
            <w:pPr>
              <w:spacing w:line="360" w:lineRule="auto"/>
              <w:ind w:left="-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CF5" w:rsidRDefault="00706C9D">
            <w:pPr>
              <w:spacing w:line="360" w:lineRule="auto"/>
              <w:ind w:left="-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Пріоритетні напрямки роботи Фонду «Відродження»  на 2016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рік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CF5" w:rsidRDefault="00706C9D">
            <w:pPr>
              <w:spacing w:line="360" w:lineRule="auto"/>
              <w:ind w:left="-4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Станіслав Лячинський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директор програми Фонду «Відродження»  </w:t>
            </w:r>
          </w:p>
          <w:p w:rsidR="007B5CF5" w:rsidRDefault="00706C9D">
            <w:pPr>
              <w:spacing w:line="360" w:lineRule="auto"/>
              <w:ind w:left="-4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B5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CF5" w:rsidRDefault="007B5CF5">
            <w:pPr>
              <w:ind w:left="-40"/>
            </w:pPr>
          </w:p>
        </w:tc>
        <w:tc>
          <w:tcPr>
            <w:tcW w:w="753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B5CF5" w:rsidRDefault="00706C9D">
            <w:pPr>
              <w:spacing w:line="360" w:lineRule="auto"/>
              <w:ind w:left="-4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  <w:t>Питання</w:t>
            </w:r>
          </w:p>
        </w:tc>
      </w:tr>
      <w:tr w:rsidR="007B5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CF5" w:rsidRDefault="00706C9D">
            <w:pPr>
              <w:spacing w:line="360" w:lineRule="auto"/>
              <w:ind w:left="-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CF5" w:rsidRDefault="00706C9D">
            <w:pPr>
              <w:spacing w:line="360" w:lineRule="auto"/>
              <w:ind w:left="-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 підтримки  USAID  в Дніпропетровську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CF5" w:rsidRDefault="00706C9D">
            <w:pPr>
              <w:spacing w:line="360" w:lineRule="auto"/>
              <w:ind w:left="-4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Бенджамін Лонг,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постійного представника в Україні, офіс ініціатив перехідного періоду (USAID)</w:t>
            </w:r>
          </w:p>
        </w:tc>
      </w:tr>
      <w:tr w:rsidR="007B5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CF5" w:rsidRDefault="007B5CF5">
            <w:pPr>
              <w:ind w:left="-40"/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B5CF5" w:rsidRDefault="00706C9D">
            <w:pPr>
              <w:spacing w:line="360" w:lineRule="auto"/>
              <w:ind w:left="-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проекту та перспективи його реалізації  в 2016 році </w:t>
            </w: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CF5" w:rsidRDefault="00706C9D">
            <w:pPr>
              <w:spacing w:line="360" w:lineRule="auto"/>
              <w:ind w:left="-4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Крістофер Скот,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ерівник Проекту «Українська ініціатива зміцнення громадської довіри» (UCBI)</w:t>
            </w:r>
          </w:p>
          <w:p w:rsidR="007B5CF5" w:rsidRDefault="00706C9D">
            <w:pPr>
              <w:spacing w:line="360" w:lineRule="auto"/>
              <w:ind w:left="-4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Олена Че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ртіліна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асистент з розвитку проектів у Дніпропетровській області (UCBI)</w:t>
            </w:r>
          </w:p>
        </w:tc>
      </w:tr>
      <w:tr w:rsidR="007B5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CF5" w:rsidRDefault="007B5CF5">
            <w:pPr>
              <w:ind w:left="-40"/>
            </w:pPr>
          </w:p>
        </w:tc>
        <w:tc>
          <w:tcPr>
            <w:tcW w:w="753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B5CF5" w:rsidRDefault="00706C9D">
            <w:pPr>
              <w:spacing w:line="360" w:lineRule="auto"/>
              <w:ind w:left="-4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  <w:t>Питання</w:t>
            </w:r>
          </w:p>
        </w:tc>
      </w:tr>
      <w:tr w:rsidR="007B5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CF5" w:rsidRDefault="00706C9D">
            <w:pPr>
              <w:spacing w:line="360" w:lineRule="auto"/>
              <w:ind w:left="-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</w:t>
            </w:r>
          </w:p>
          <w:p w:rsidR="007B5CF5" w:rsidRDefault="00706C9D">
            <w:pPr>
              <w:spacing w:line="360" w:lineRule="auto"/>
              <w:ind w:left="-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5CF5" w:rsidRDefault="00706C9D">
            <w:pPr>
              <w:spacing w:line="360" w:lineRule="auto"/>
              <w:ind w:left="-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CF5" w:rsidRDefault="00706C9D">
            <w:pPr>
              <w:spacing w:line="360" w:lineRule="auto"/>
              <w:ind w:left="-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 розвитку ООН – перспективи співпраці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CF5" w:rsidRDefault="00706C9D">
            <w:pPr>
              <w:spacing w:line="360" w:lineRule="auto"/>
              <w:ind w:left="-4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Кунал Дхар,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радник з питань відновлення та стабілізації,</w:t>
            </w:r>
          </w:p>
          <w:p w:rsidR="007B5CF5" w:rsidRDefault="00706C9D">
            <w:pPr>
              <w:spacing w:line="360" w:lineRule="auto"/>
              <w:ind w:left="-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Маркус Бранд,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радник із питань демократичного врядування, Програма розвитку ООН в Україні (UNDP Ukraine)</w:t>
            </w:r>
          </w:p>
        </w:tc>
      </w:tr>
      <w:tr w:rsidR="007B5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CF5" w:rsidRDefault="007B5CF5">
            <w:pPr>
              <w:ind w:left="-40"/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B5CF5" w:rsidRDefault="00706C9D">
            <w:pPr>
              <w:spacing w:line="360" w:lineRule="auto"/>
              <w:ind w:left="-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Головні напрямки реалізації проекту «Швидке реагування на соціальні та економічні проблеми внутрішньо переміщених осіб в Україні Програми розвитку ООН»  в 2015 – 2016 р.р.</w:t>
            </w:r>
          </w:p>
        </w:tc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CF5" w:rsidRDefault="00706C9D">
            <w:pPr>
              <w:spacing w:line="360" w:lineRule="auto"/>
              <w:ind w:left="-4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Олександр Войтович,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регіональний координатор в Дніпропетровській області, проект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 «Швидке реагування на соціальні та економічні проблеми внутрішньо переміщених осіб в Україні»</w:t>
            </w:r>
          </w:p>
        </w:tc>
      </w:tr>
      <w:tr w:rsidR="007B5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CF5" w:rsidRDefault="007B5CF5">
            <w:pPr>
              <w:ind w:left="-40"/>
            </w:pPr>
          </w:p>
        </w:tc>
        <w:tc>
          <w:tcPr>
            <w:tcW w:w="753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B5CF5" w:rsidRDefault="00706C9D">
            <w:pPr>
              <w:spacing w:line="360" w:lineRule="auto"/>
              <w:ind w:left="-4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  <w:t>Питання</w:t>
            </w:r>
          </w:p>
        </w:tc>
      </w:tr>
      <w:tr w:rsidR="007B5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CF5" w:rsidRDefault="00706C9D">
            <w:pPr>
              <w:spacing w:line="360" w:lineRule="auto"/>
              <w:ind w:left="-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15.40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CF5" w:rsidRDefault="00706C9D">
            <w:pPr>
              <w:spacing w:line="360" w:lineRule="auto"/>
              <w:ind w:left="-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співробітництва нашої організації з міжнародними організаціями-донорами в рамках реалізації суспільно значущих проектів в 2015 році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CF5" w:rsidRDefault="00706C9D">
            <w:pPr>
              <w:spacing w:line="360" w:lineRule="auto"/>
              <w:ind w:left="-4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Наталія Кулінська,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Дніпропетровського осередку громадської організації «Центр зайнятості вільних людей»</w:t>
            </w:r>
          </w:p>
        </w:tc>
      </w:tr>
      <w:tr w:rsidR="007B5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CF5" w:rsidRDefault="007B5CF5">
            <w:pPr>
              <w:ind w:left="-40"/>
            </w:pPr>
          </w:p>
        </w:tc>
        <w:tc>
          <w:tcPr>
            <w:tcW w:w="753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B5CF5" w:rsidRDefault="00706C9D">
            <w:pPr>
              <w:spacing w:line="360" w:lineRule="auto"/>
              <w:ind w:left="-4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  <w:t>Питання</w:t>
            </w:r>
          </w:p>
        </w:tc>
      </w:tr>
      <w:tr w:rsidR="007B5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B5CF5" w:rsidRDefault="00706C9D">
            <w:pPr>
              <w:spacing w:line="360" w:lineRule="auto"/>
              <w:ind w:left="-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  <w:t>16.00 - 17.00</w:t>
            </w:r>
          </w:p>
        </w:tc>
        <w:tc>
          <w:tcPr>
            <w:tcW w:w="7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B5CF5" w:rsidRDefault="00706C9D">
            <w:pPr>
              <w:spacing w:line="360" w:lineRule="auto"/>
              <w:ind w:left="-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  <w:t>Кава-брейк, дискусія в форматі вільного спілкування учасників Форуму</w:t>
            </w:r>
          </w:p>
        </w:tc>
      </w:tr>
    </w:tbl>
    <w:p w:rsidR="007B5CF5" w:rsidRDefault="00706C9D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Після виступів передбачене неформальне спілкування та консультації із потенційними грантодавцями.</w:t>
      </w:r>
    </w:p>
    <w:p w:rsidR="007B5CF5" w:rsidRDefault="00706C9D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КОРИСНІ КОНТАКТИ:</w:t>
      </w:r>
    </w:p>
    <w:p w:rsidR="007B5CF5" w:rsidRDefault="00706C9D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B5CF5" w:rsidRDefault="00706C9D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Дніпропетровська обласна державна адміністрація</w:t>
      </w:r>
    </w:p>
    <w:p w:rsidR="007B5CF5" w:rsidRDefault="00706C9D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Центр міжнародного грантрайтінгу</w:t>
      </w:r>
    </w:p>
    <w:p w:rsidR="007B5CF5" w:rsidRDefault="00706C9D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м. Дніпропетровськ</w:t>
      </w:r>
    </w:p>
    <w:p w:rsidR="007B5CF5" w:rsidRDefault="00706C9D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Проспект Кирова, 1 к. 623, 624</w:t>
      </w:r>
    </w:p>
    <w:p w:rsidR="007B5CF5" w:rsidRDefault="00706C9D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Телеф</w:t>
      </w:r>
      <w:r>
        <w:rPr>
          <w:rFonts w:ascii="Times New Roman" w:eastAsia="Times New Roman" w:hAnsi="Times New Roman" w:cs="Times New Roman"/>
          <w:sz w:val="24"/>
          <w:szCs w:val="24"/>
        </w:rPr>
        <w:t>он: (056) 7427073</w:t>
      </w:r>
    </w:p>
    <w:p w:rsidR="007B5CF5" w:rsidRDefault="00706C9D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5CF5" w:rsidRDefault="00706C9D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Радники губернатора Дніпропетровської області:</w:t>
      </w:r>
    </w:p>
    <w:p w:rsidR="007B5CF5" w:rsidRDefault="00706C9D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1). Юрій Голик</w:t>
      </w:r>
    </w:p>
    <w:p w:rsidR="007B5CF5" w:rsidRDefault="00706C9D">
      <w:pPr>
        <w:spacing w:line="360" w:lineRule="auto"/>
        <w:jc w:val="both"/>
      </w:pP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https://www.facebook.com/y.golyk</w:t>
        </w:r>
      </w:hyperlink>
    </w:p>
    <w:p w:rsidR="007B5CF5" w:rsidRDefault="00706C9D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2). Ольга Горб </w:t>
      </w:r>
    </w:p>
    <w:p w:rsidR="007B5CF5" w:rsidRDefault="00706C9D">
      <w:pPr>
        <w:spacing w:line="360" w:lineRule="auto"/>
        <w:jc w:val="both"/>
      </w:pP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https://www.facebook.com/olga.gorb.1</w:t>
        </w:r>
      </w:hyperlink>
    </w:p>
    <w:p w:rsidR="007B5CF5" w:rsidRDefault="00706C9D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3). Віталій Литвін</w:t>
      </w:r>
    </w:p>
    <w:p w:rsidR="007B5CF5" w:rsidRDefault="00706C9D">
      <w:pPr>
        <w:spacing w:line="360" w:lineRule="auto"/>
        <w:jc w:val="both"/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https://www.facebook.com/v.lytvyn81</w:t>
        </w:r>
      </w:hyperlink>
    </w:p>
    <w:p w:rsidR="007B5CF5" w:rsidRDefault="00706C9D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5CF5" w:rsidRDefault="00706C9D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5CF5" w:rsidRDefault="00706C9D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5CF5" w:rsidRDefault="00706C9D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5CF5" w:rsidRDefault="00706C9D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5CF5" w:rsidRDefault="00706C9D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5CF5" w:rsidRDefault="00706C9D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5CF5" w:rsidRDefault="007B5CF5"/>
    <w:sectPr w:rsidR="007B5CF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F5"/>
    <w:rsid w:val="00706C9D"/>
    <w:rsid w:val="007B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0B723-B9FB-4E00-B5DF-22DCA466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v.lytvyn81" TargetMode="External"/><Relationship Id="rId5" Type="http://schemas.openxmlformats.org/officeDocument/2006/relationships/hyperlink" Target="https://www.facebook.com/olga.gorb.1" TargetMode="External"/><Relationship Id="rId4" Type="http://schemas.openxmlformats.org/officeDocument/2006/relationships/hyperlink" Target="https://www.facebook.com/y.goly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2</cp:revision>
  <dcterms:created xsi:type="dcterms:W3CDTF">2015-12-08T15:12:00Z</dcterms:created>
  <dcterms:modified xsi:type="dcterms:W3CDTF">2015-12-08T15:12:00Z</dcterms:modified>
</cp:coreProperties>
</file>