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C5A" w:rsidRDefault="004D3C5A">
      <w:pPr>
        <w:ind w:firstLine="426"/>
        <w:jc w:val="center"/>
      </w:pPr>
      <w:bookmarkStart w:id="0" w:name="_GoBack"/>
      <w:bookmarkEnd w:id="0"/>
    </w:p>
    <w:p w:rsidR="004D3C5A" w:rsidRDefault="004D3C5A">
      <w:pPr>
        <w:ind w:firstLine="426"/>
        <w:jc w:val="center"/>
      </w:pPr>
    </w:p>
    <w:p w:rsidR="004D3C5A" w:rsidRDefault="00DB2049">
      <w:pPr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Шановний партнере!</w:t>
      </w:r>
    </w:p>
    <w:p w:rsidR="004D3C5A" w:rsidRDefault="004D3C5A">
      <w:pPr>
        <w:spacing w:line="240" w:lineRule="auto"/>
        <w:ind w:firstLine="709"/>
        <w:jc w:val="center"/>
      </w:pP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Дніпропетровська обласна державна адміністрація та підпорядковані їй структури щороку закуповують товарів та послуг на кілька мільярдів гривень, а Ваше підприємство їх виробляє та продає. Ми запрошуємо Вас до співпраці. 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вересня облдержадміністрація почала проводити так звані допорогові, тобто дотендерні, закупівлі через електронну систему ProZorro. В її назві уся суть. Ця система проста та зручна і для нас, і для Вас. 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ProZorro працюють вже більш ніж 200 установ, </w:t>
      </w:r>
      <w:r>
        <w:rPr>
          <w:rFonts w:ascii="Times New Roman" w:eastAsia="Times New Roman" w:hAnsi="Times New Roman" w:cs="Times New Roman"/>
          <w:sz w:val="28"/>
          <w:szCs w:val="28"/>
        </w:rPr>
        <w:t>підпорядкованих адміністрації. Вам тепер не треба бігати з кабінету до кабінету та передавати папери. Треба лише зареєструватися на спеціальному сайті www.prozorro.org та обрати систему, за якою будете співпрацювати з бюджетною установою. Ознайомитися з пр</w:t>
      </w:r>
      <w:r>
        <w:rPr>
          <w:rFonts w:ascii="Times New Roman" w:eastAsia="Times New Roman" w:hAnsi="Times New Roman" w:cs="Times New Roman"/>
          <w:sz w:val="28"/>
          <w:szCs w:val="28"/>
        </w:rPr>
        <w:t>инципами роботи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ProZorro можна за посиланням: youtu.be/S9gvc1ESads. </w:t>
      </w:r>
    </w:p>
    <w:p w:rsidR="004D3C5A" w:rsidRDefault="00DB2049">
      <w:pPr>
        <w:spacing w:line="240" w:lineRule="auto"/>
        <w:ind w:firstLine="709"/>
        <w:jc w:val="both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Якщо Ви хочете дізнатися, як у простий спосіб отримати замовлення від державної установи і чесно на цьому заробити, ми запрошуємо Вас на спеціальний тренінг.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Заняття відбудуться 17 вересн</w:t>
      </w:r>
      <w:r>
        <w:rPr>
          <w:rFonts w:ascii="Times New Roman" w:eastAsia="Times New Roman" w:hAnsi="Times New Roman" w:cs="Times New Roman"/>
          <w:sz w:val="28"/>
          <w:szCs w:val="28"/>
        </w:rPr>
        <w:t>я о 14.00 у приміщенні Дніпропетровської обласної державної адміністрації. Записатися можна за телефоном: (097) 791 93 91 та за допомогою електронної пошти prozorrodp@gmail.com.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Система ProZorro не робить преференцій для друзів, знайомих та родичів чиновни</w:t>
      </w:r>
      <w:r>
        <w:rPr>
          <w:rFonts w:ascii="Times New Roman" w:eastAsia="Times New Roman" w:hAnsi="Times New Roman" w:cs="Times New Roman"/>
          <w:sz w:val="28"/>
          <w:szCs w:val="28"/>
        </w:rPr>
        <w:t>ків. Вона відкрита для всіх, хто воліє працювати чесно та прозоро.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ProZorro робить процес придбання товарів та послуг відкритим, адже перевірити угоду може будь-який українець у будь-якому куточку країни.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2016 року у систему ProZorro планується перевести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всі бюджетні закупівлі, у тому числі й тендерні. 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 тепер працюємо по-новому і відкриваємо для Вас нові можливості. Ми стрімко рухаємося в ногу з часом і закликаємо Вас долучитися до цієї справи.</w:t>
      </w:r>
      <w:r>
        <w:rPr>
          <w:rFonts w:ascii="Calibri" w:eastAsia="Calibri" w:hAnsi="Calibri" w:cs="Calibri"/>
        </w:rPr>
        <w:t xml:space="preserve"> 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 власним прикладом демонструємо, що відкрита співпраця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бюджетних організацій з підприємцями – не ілюзія, а реальність.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 волієте продати свої товари та послуги, ми – не дорого їх купити. 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 разом з Вами будуємо майбутнє.  </w:t>
      </w:r>
    </w:p>
    <w:p w:rsidR="004D3C5A" w:rsidRDefault="00DB204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C5A" w:rsidRDefault="004D3C5A">
      <w:pPr>
        <w:spacing w:line="240" w:lineRule="auto"/>
        <w:ind w:firstLine="709"/>
        <w:jc w:val="both"/>
      </w:pPr>
    </w:p>
    <w:p w:rsidR="004D3C5A" w:rsidRDefault="00DB204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повагою </w:t>
      </w:r>
    </w:p>
    <w:p w:rsidR="004D3C5A" w:rsidRDefault="004D3C5A">
      <w:pPr>
        <w:spacing w:line="240" w:lineRule="auto"/>
        <w:jc w:val="both"/>
      </w:pPr>
    </w:p>
    <w:p w:rsidR="004D3C5A" w:rsidRDefault="00DB204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Дніпропетровська обласна державна адміністрація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4D3C5A" w:rsidRDefault="004D3C5A">
      <w:pPr>
        <w:spacing w:line="240" w:lineRule="auto"/>
        <w:ind w:firstLine="709"/>
        <w:jc w:val="both"/>
      </w:pPr>
    </w:p>
    <w:sectPr w:rsidR="004D3C5A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A"/>
    <w:rsid w:val="004D3C5A"/>
    <w:rsid w:val="00D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1201-9C62-4E57-A07A-74B11412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2015-09-09T17:32:00Z</dcterms:created>
  <dcterms:modified xsi:type="dcterms:W3CDTF">2015-09-09T17:32:00Z</dcterms:modified>
</cp:coreProperties>
</file>